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351" w:rsidRDefault="00194351" w:rsidP="00194351">
      <w:pPr>
        <w:jc w:val="center"/>
      </w:pPr>
      <w:r>
        <w:t>ELŐTERJESZTÉS</w:t>
      </w:r>
    </w:p>
    <w:p w:rsidR="00194351" w:rsidRDefault="00194351" w:rsidP="00194351">
      <w:pPr>
        <w:jc w:val="center"/>
      </w:pPr>
      <w:proofErr w:type="gramStart"/>
      <w:r>
        <w:t>a</w:t>
      </w:r>
      <w:proofErr w:type="gramEnd"/>
      <w:r>
        <w:t xml:space="preserve"> ké</w:t>
      </w:r>
      <w:r w:rsidR="005D76AA">
        <w:t xml:space="preserve">pviselő-testület 2020.          </w:t>
      </w:r>
      <w:proofErr w:type="spellStart"/>
      <w:r>
        <w:t>-i</w:t>
      </w:r>
      <w:proofErr w:type="spellEnd"/>
      <w:r>
        <w:t xml:space="preserve"> ülésére</w:t>
      </w:r>
    </w:p>
    <w:p w:rsidR="00194351" w:rsidRDefault="00194351" w:rsidP="00194351"/>
    <w:p w:rsidR="00194351" w:rsidRPr="00194351" w:rsidRDefault="00194351" w:rsidP="00194351">
      <w:pPr>
        <w:rPr>
          <w:sz w:val="22"/>
          <w:szCs w:val="22"/>
        </w:rPr>
      </w:pPr>
      <w:r w:rsidRPr="00194351">
        <w:rPr>
          <w:sz w:val="22"/>
          <w:szCs w:val="22"/>
        </w:rPr>
        <w:t xml:space="preserve">Tárgy: </w:t>
      </w:r>
      <w:bookmarkStart w:id="0" w:name="_GoBack"/>
      <w:r w:rsidRPr="00194351">
        <w:rPr>
          <w:sz w:val="22"/>
          <w:szCs w:val="22"/>
        </w:rPr>
        <w:t>Idősek Klubja szolgáltatásokhoz csatlakozás</w:t>
      </w:r>
      <w:bookmarkEnd w:id="0"/>
    </w:p>
    <w:p w:rsidR="00194351" w:rsidRPr="00194351" w:rsidRDefault="00194351" w:rsidP="00194351">
      <w:pPr>
        <w:rPr>
          <w:sz w:val="22"/>
          <w:szCs w:val="22"/>
        </w:rPr>
      </w:pPr>
      <w:r w:rsidRPr="00194351">
        <w:rPr>
          <w:sz w:val="22"/>
          <w:szCs w:val="22"/>
        </w:rPr>
        <w:t>Előterjesztő: Márkus Erika polgármester</w:t>
      </w:r>
    </w:p>
    <w:p w:rsidR="00194351" w:rsidRPr="00194351" w:rsidRDefault="00194351" w:rsidP="00194351">
      <w:pPr>
        <w:rPr>
          <w:sz w:val="22"/>
          <w:szCs w:val="22"/>
        </w:rPr>
      </w:pPr>
    </w:p>
    <w:p w:rsidR="00194351" w:rsidRPr="00194351" w:rsidRDefault="00194351" w:rsidP="00194351">
      <w:pPr>
        <w:rPr>
          <w:sz w:val="22"/>
          <w:szCs w:val="22"/>
        </w:rPr>
      </w:pPr>
      <w:r w:rsidRPr="00194351">
        <w:rPr>
          <w:sz w:val="22"/>
          <w:szCs w:val="22"/>
        </w:rPr>
        <w:t>Tisztelt Képviselő-testület!</w:t>
      </w:r>
    </w:p>
    <w:p w:rsidR="00194351" w:rsidRPr="00194351" w:rsidRDefault="00194351" w:rsidP="00194351">
      <w:pPr>
        <w:rPr>
          <w:sz w:val="22"/>
          <w:szCs w:val="22"/>
        </w:rPr>
      </w:pPr>
    </w:p>
    <w:p w:rsidR="00194351" w:rsidRPr="00194351" w:rsidRDefault="00194351" w:rsidP="005F08FB">
      <w:pPr>
        <w:jc w:val="both"/>
        <w:rPr>
          <w:sz w:val="22"/>
          <w:szCs w:val="22"/>
        </w:rPr>
      </w:pPr>
      <w:r w:rsidRPr="00194351">
        <w:rPr>
          <w:sz w:val="22"/>
          <w:szCs w:val="22"/>
        </w:rPr>
        <w:t xml:space="preserve">A település lakossága részéről igény merült fel alábbi szolgáltatások igénybevételére a Mosonmagyaróvári Kistérségi Egyesített Szociális Intézmény által biztosított </w:t>
      </w:r>
    </w:p>
    <w:p w:rsidR="00194351" w:rsidRPr="00194351" w:rsidRDefault="00194351" w:rsidP="00194351">
      <w:pPr>
        <w:numPr>
          <w:ilvl w:val="0"/>
          <w:numId w:val="2"/>
        </w:numPr>
        <w:rPr>
          <w:b/>
          <w:sz w:val="22"/>
          <w:szCs w:val="22"/>
        </w:rPr>
      </w:pPr>
      <w:r w:rsidRPr="00194351">
        <w:rPr>
          <w:b/>
          <w:sz w:val="22"/>
          <w:szCs w:val="22"/>
        </w:rPr>
        <w:t>Idősek Klubja (9200 Mosonmagyaróvár, Szt. István király u. 109.)</w:t>
      </w:r>
    </w:p>
    <w:p w:rsidR="00194351" w:rsidRPr="00194351" w:rsidRDefault="00194351" w:rsidP="00194351">
      <w:pPr>
        <w:numPr>
          <w:ilvl w:val="0"/>
          <w:numId w:val="2"/>
        </w:numPr>
        <w:jc w:val="both"/>
        <w:rPr>
          <w:rFonts w:eastAsia="Arial Unicode MS"/>
          <w:b/>
          <w:bCs/>
          <w:sz w:val="22"/>
          <w:szCs w:val="22"/>
        </w:rPr>
      </w:pPr>
      <w:r w:rsidRPr="00194351">
        <w:rPr>
          <w:rFonts w:eastAsia="Arial Unicode MS"/>
          <w:b/>
          <w:bCs/>
          <w:sz w:val="22"/>
          <w:szCs w:val="22"/>
        </w:rPr>
        <w:t>idősek klubja (Mosonmagyaróvár, Zichy M. u.5.)</w:t>
      </w:r>
    </w:p>
    <w:p w:rsidR="00194351" w:rsidRPr="00194351" w:rsidRDefault="00194351" w:rsidP="00194351">
      <w:pPr>
        <w:numPr>
          <w:ilvl w:val="0"/>
          <w:numId w:val="2"/>
        </w:numPr>
        <w:jc w:val="both"/>
        <w:rPr>
          <w:rFonts w:eastAsia="Arial Unicode MS"/>
          <w:b/>
          <w:bCs/>
          <w:sz w:val="22"/>
          <w:szCs w:val="22"/>
        </w:rPr>
      </w:pPr>
      <w:r w:rsidRPr="00194351">
        <w:rPr>
          <w:rFonts w:eastAsia="Arial Unicode MS"/>
          <w:b/>
          <w:bCs/>
          <w:sz w:val="22"/>
          <w:szCs w:val="22"/>
        </w:rPr>
        <w:t>idősek klubja (Hegyeshalom, Fő út 158.)</w:t>
      </w:r>
    </w:p>
    <w:p w:rsidR="00194351" w:rsidRPr="00194351" w:rsidRDefault="00194351" w:rsidP="00194351">
      <w:pPr>
        <w:rPr>
          <w:sz w:val="22"/>
          <w:szCs w:val="22"/>
        </w:rPr>
      </w:pPr>
    </w:p>
    <w:p w:rsidR="00194351" w:rsidRPr="00194351" w:rsidRDefault="00194351" w:rsidP="00194351">
      <w:pPr>
        <w:jc w:val="both"/>
        <w:rPr>
          <w:sz w:val="22"/>
          <w:szCs w:val="22"/>
        </w:rPr>
      </w:pPr>
      <w:r w:rsidRPr="00194351">
        <w:rPr>
          <w:sz w:val="22"/>
          <w:szCs w:val="22"/>
        </w:rPr>
        <w:t>A saját otthonukban élő, egészségi állapotuk, vagy idős koruk miatt szociális és mentális támogatásra szorulók számára hozzáférhető szolgáltatás, napközbeni intézményi tartózkodással, igény szerint étkezéssel, társas kapcsolatok és alapvető higiénés szükségletek kielégítésének biztosításával.</w:t>
      </w:r>
    </w:p>
    <w:p w:rsidR="00194351" w:rsidRPr="00194351" w:rsidRDefault="00194351" w:rsidP="00194351">
      <w:pPr>
        <w:ind w:left="720"/>
        <w:rPr>
          <w:sz w:val="22"/>
          <w:szCs w:val="22"/>
        </w:rPr>
      </w:pPr>
    </w:p>
    <w:p w:rsidR="00194351" w:rsidRPr="00194351" w:rsidRDefault="00194351" w:rsidP="00194351">
      <w:pPr>
        <w:tabs>
          <w:tab w:val="left" w:pos="8133"/>
        </w:tabs>
        <w:suppressAutoHyphens w:val="0"/>
        <w:autoSpaceDE w:val="0"/>
        <w:autoSpaceDN w:val="0"/>
        <w:adjustRightInd w:val="0"/>
        <w:contextualSpacing/>
        <w:jc w:val="both"/>
        <w:rPr>
          <w:rFonts w:eastAsia="Calibri"/>
          <w:b/>
          <w:kern w:val="0"/>
          <w:sz w:val="22"/>
          <w:szCs w:val="22"/>
          <w:lang w:eastAsia="hu-HU"/>
        </w:rPr>
      </w:pPr>
      <w:r w:rsidRPr="00194351">
        <w:rPr>
          <w:rFonts w:eastAsia="Calibri"/>
          <w:b/>
          <w:kern w:val="0"/>
          <w:sz w:val="22"/>
          <w:szCs w:val="22"/>
          <w:lang w:eastAsia="hu-HU"/>
        </w:rPr>
        <w:t>Ezen szolgáltatásoknak nincs a településre nézve költségvonzata.</w:t>
      </w:r>
    </w:p>
    <w:p w:rsidR="00194351" w:rsidRPr="00194351" w:rsidRDefault="00194351" w:rsidP="00194351">
      <w:pPr>
        <w:tabs>
          <w:tab w:val="left" w:pos="8133"/>
        </w:tabs>
        <w:suppressAutoHyphens w:val="0"/>
        <w:autoSpaceDE w:val="0"/>
        <w:autoSpaceDN w:val="0"/>
        <w:adjustRightInd w:val="0"/>
        <w:contextualSpacing/>
        <w:jc w:val="both"/>
        <w:rPr>
          <w:rFonts w:eastAsia="Calibri"/>
          <w:kern w:val="0"/>
          <w:sz w:val="22"/>
          <w:szCs w:val="22"/>
          <w:lang w:eastAsia="hu-HU"/>
        </w:rPr>
      </w:pPr>
    </w:p>
    <w:p w:rsidR="00194351" w:rsidRPr="00194351" w:rsidRDefault="00194351" w:rsidP="00194351">
      <w:pPr>
        <w:suppressAutoHyphens w:val="0"/>
        <w:contextualSpacing/>
        <w:jc w:val="both"/>
        <w:rPr>
          <w:rFonts w:eastAsia="Calibri"/>
          <w:color w:val="000000"/>
          <w:kern w:val="0"/>
          <w:sz w:val="22"/>
          <w:szCs w:val="22"/>
          <w:lang w:eastAsia="en-US"/>
        </w:rPr>
      </w:pPr>
      <w:r w:rsidRPr="00194351">
        <w:rPr>
          <w:rFonts w:eastAsia="Calibri"/>
          <w:color w:val="000000"/>
          <w:kern w:val="0"/>
          <w:sz w:val="22"/>
          <w:szCs w:val="22"/>
          <w:lang w:eastAsia="en-US"/>
        </w:rPr>
        <w:t>Mosonmagyaróvár Térségi Társulás Szervezeti és Működési Szabályzat 7. §</w:t>
      </w:r>
      <w:proofErr w:type="spellStart"/>
      <w:r w:rsidRPr="00194351">
        <w:rPr>
          <w:rFonts w:eastAsia="Calibri"/>
          <w:color w:val="000000"/>
          <w:kern w:val="0"/>
          <w:sz w:val="22"/>
          <w:szCs w:val="22"/>
          <w:lang w:eastAsia="en-US"/>
        </w:rPr>
        <w:t>-a</w:t>
      </w:r>
      <w:proofErr w:type="spellEnd"/>
      <w:r w:rsidRPr="00194351">
        <w:rPr>
          <w:rFonts w:eastAsia="Calibri"/>
          <w:color w:val="000000"/>
          <w:kern w:val="0"/>
          <w:sz w:val="22"/>
          <w:szCs w:val="22"/>
          <w:lang w:eastAsia="en-US"/>
        </w:rPr>
        <w:t xml:space="preserve"> rendelkezik a Társulás által közösen ellátott feladatokhoz való csatlakozásról, illetve ezekből való kiválásról. Eszerint: csatlakozni a naptári év első napjával, kiválni a naptári év utolsó napjával lehet. Az erről szóló képviselő-testületi döntést a </w:t>
      </w:r>
      <w:r w:rsidRPr="00194351">
        <w:rPr>
          <w:rFonts w:eastAsia="Calibri"/>
          <w:b/>
          <w:i/>
          <w:kern w:val="0"/>
          <w:sz w:val="22"/>
          <w:szCs w:val="22"/>
          <w:lang w:eastAsia="en-US"/>
        </w:rPr>
        <w:t>tárgyév június 30-ig</w:t>
      </w:r>
      <w:r w:rsidRPr="00194351">
        <w:rPr>
          <w:rFonts w:eastAsia="Calibri"/>
          <w:kern w:val="0"/>
          <w:sz w:val="22"/>
          <w:szCs w:val="22"/>
          <w:lang w:eastAsia="en-US"/>
        </w:rPr>
        <w:t xml:space="preserve"> </w:t>
      </w:r>
      <w:r w:rsidRPr="00194351">
        <w:rPr>
          <w:rFonts w:eastAsia="Calibri"/>
          <w:color w:val="000000"/>
          <w:kern w:val="0"/>
          <w:sz w:val="22"/>
          <w:szCs w:val="22"/>
          <w:lang w:eastAsia="en-US"/>
        </w:rPr>
        <w:t>kell az elnöknek átadni.</w:t>
      </w:r>
    </w:p>
    <w:p w:rsidR="00194351" w:rsidRPr="00194351" w:rsidRDefault="00194351" w:rsidP="00194351">
      <w:pPr>
        <w:jc w:val="both"/>
        <w:rPr>
          <w:rFonts w:eastAsia="Calibri"/>
          <w:kern w:val="0"/>
          <w:sz w:val="22"/>
          <w:szCs w:val="22"/>
          <w:lang w:eastAsia="en-US"/>
        </w:rPr>
      </w:pPr>
      <w:r w:rsidRPr="00194351">
        <w:rPr>
          <w:sz w:val="22"/>
          <w:szCs w:val="22"/>
        </w:rPr>
        <w:t xml:space="preserve">Továbbá Mosonmagyaróvár Térségi Társulás feladatkörét a Társulási Megállapodás tartalmazza. Új feladat felvétele, vagy meglévő feladathoz új település csatlakozása csak a Társulási Megállapodás módosítása után történhet meg. </w:t>
      </w:r>
      <w:r w:rsidRPr="00194351">
        <w:rPr>
          <w:rFonts w:eastAsia="Calibri"/>
          <w:kern w:val="0"/>
          <w:sz w:val="22"/>
          <w:szCs w:val="22"/>
          <w:lang w:eastAsia="en-US"/>
        </w:rPr>
        <w:t>A Társulási Megállapodás jóváhagyásához, módosításához, vagy a társulás megszüntetéséhez a társulásban részt vevő képviselő-testületek mindegyikének minősített többséggel hozott döntése szükséges (2011. évi CLXXXIX. törvény 88. § (2) bekezdés).</w:t>
      </w:r>
    </w:p>
    <w:p w:rsidR="00194351" w:rsidRPr="00194351" w:rsidRDefault="00194351" w:rsidP="00194351">
      <w:pPr>
        <w:jc w:val="both"/>
        <w:rPr>
          <w:sz w:val="22"/>
          <w:szCs w:val="22"/>
        </w:rPr>
      </w:pPr>
    </w:p>
    <w:p w:rsidR="00194351" w:rsidRPr="00194351" w:rsidRDefault="00194351" w:rsidP="00194351">
      <w:pPr>
        <w:jc w:val="both"/>
        <w:rPr>
          <w:sz w:val="22"/>
          <w:szCs w:val="22"/>
        </w:rPr>
      </w:pPr>
      <w:r w:rsidRPr="00194351">
        <w:rPr>
          <w:sz w:val="22"/>
          <w:szCs w:val="22"/>
        </w:rPr>
        <w:t xml:space="preserve">Kérem, az előterjesztés megtárgyalását és az alábbi határozati javaslat elfogadását. </w:t>
      </w:r>
    </w:p>
    <w:p w:rsidR="00194351" w:rsidRPr="00194351" w:rsidRDefault="00194351" w:rsidP="00194351">
      <w:pPr>
        <w:rPr>
          <w:sz w:val="22"/>
          <w:szCs w:val="22"/>
        </w:rPr>
      </w:pPr>
    </w:p>
    <w:p w:rsidR="00194351" w:rsidRPr="00194351" w:rsidRDefault="00194351" w:rsidP="00194351">
      <w:pPr>
        <w:ind w:left="1418" w:hanging="1418"/>
        <w:rPr>
          <w:sz w:val="22"/>
          <w:szCs w:val="22"/>
        </w:rPr>
      </w:pPr>
      <w:r w:rsidRPr="00194351">
        <w:rPr>
          <w:sz w:val="22"/>
          <w:szCs w:val="22"/>
        </w:rPr>
        <w:t>Határozati javaslat:</w:t>
      </w:r>
    </w:p>
    <w:p w:rsidR="00194351" w:rsidRPr="00194351" w:rsidRDefault="005D76AA" w:rsidP="00194351">
      <w:pPr>
        <w:ind w:left="1418" w:hanging="1418"/>
        <w:rPr>
          <w:sz w:val="22"/>
          <w:szCs w:val="22"/>
        </w:rPr>
      </w:pPr>
      <w:r>
        <w:rPr>
          <w:sz w:val="22"/>
          <w:szCs w:val="22"/>
        </w:rPr>
        <w:t xml:space="preserve">…/2020.(      </w:t>
      </w:r>
      <w:r w:rsidR="00194351" w:rsidRPr="00194351">
        <w:rPr>
          <w:sz w:val="22"/>
          <w:szCs w:val="22"/>
        </w:rPr>
        <w:t>.) határozat</w:t>
      </w:r>
    </w:p>
    <w:p w:rsidR="00194351" w:rsidRPr="00194351" w:rsidRDefault="00194351" w:rsidP="00194351">
      <w:pPr>
        <w:rPr>
          <w:sz w:val="22"/>
          <w:szCs w:val="22"/>
        </w:rPr>
      </w:pPr>
    </w:p>
    <w:p w:rsidR="00194351" w:rsidRPr="00194351" w:rsidRDefault="00194351" w:rsidP="00194351">
      <w:pPr>
        <w:jc w:val="both"/>
        <w:rPr>
          <w:sz w:val="22"/>
          <w:szCs w:val="22"/>
        </w:rPr>
      </w:pPr>
      <w:r w:rsidRPr="00194351">
        <w:rPr>
          <w:sz w:val="22"/>
          <w:szCs w:val="22"/>
        </w:rPr>
        <w:t>Bezenye Községi Önkormányzat Képviselő-testülete úgy határoz, hogy 2021. január 1. napjától igénybe kívánja venni a Mosonmagyaróvár Térségi Társulás Kistérségi Egyesített Szociális Intézményén keresztül biztosított Idősek Klubja (9200 Mosonmagyaróvár, Szt. István király u. 109.), Idősek Klubja (9200 Mosonmagyaróvár, Zichy M. u. 5.) szolgáltatásokat.</w:t>
      </w:r>
    </w:p>
    <w:p w:rsidR="00194351" w:rsidRPr="00194351" w:rsidRDefault="00194351" w:rsidP="00194351">
      <w:pPr>
        <w:jc w:val="both"/>
        <w:rPr>
          <w:sz w:val="22"/>
          <w:szCs w:val="22"/>
        </w:rPr>
      </w:pPr>
    </w:p>
    <w:p w:rsidR="00194351" w:rsidRPr="00194351" w:rsidRDefault="00194351" w:rsidP="00194351">
      <w:pPr>
        <w:rPr>
          <w:sz w:val="22"/>
          <w:szCs w:val="22"/>
        </w:rPr>
      </w:pPr>
      <w:r w:rsidRPr="00194351">
        <w:rPr>
          <w:sz w:val="22"/>
          <w:szCs w:val="22"/>
        </w:rPr>
        <w:t>A Képviselő-testület felhatalmazza a polgármestert, hogy a döntésről Mosonmagyaróvár Térségi Társulás Tanácsának elnökét tájékoztassa.</w:t>
      </w:r>
    </w:p>
    <w:p w:rsidR="00194351" w:rsidRPr="00194351" w:rsidRDefault="00194351" w:rsidP="00194351">
      <w:pPr>
        <w:rPr>
          <w:sz w:val="22"/>
          <w:szCs w:val="22"/>
          <w:u w:val="single"/>
        </w:rPr>
      </w:pPr>
    </w:p>
    <w:p w:rsidR="00194351" w:rsidRPr="00194351" w:rsidRDefault="00194351" w:rsidP="00194351">
      <w:pPr>
        <w:rPr>
          <w:sz w:val="22"/>
          <w:szCs w:val="22"/>
        </w:rPr>
      </w:pPr>
      <w:r w:rsidRPr="00194351">
        <w:rPr>
          <w:sz w:val="22"/>
          <w:szCs w:val="22"/>
          <w:u w:val="single"/>
        </w:rPr>
        <w:t>Felelős:</w:t>
      </w:r>
      <w:r w:rsidRPr="00194351">
        <w:rPr>
          <w:sz w:val="22"/>
          <w:szCs w:val="22"/>
        </w:rPr>
        <w:t xml:space="preserve"> Márkus Erika polgármester</w:t>
      </w:r>
    </w:p>
    <w:p w:rsidR="00194351" w:rsidRPr="00194351" w:rsidRDefault="00194351" w:rsidP="00194351">
      <w:pPr>
        <w:rPr>
          <w:sz w:val="22"/>
          <w:szCs w:val="22"/>
        </w:rPr>
      </w:pPr>
      <w:r w:rsidRPr="00194351">
        <w:rPr>
          <w:sz w:val="22"/>
          <w:szCs w:val="22"/>
          <w:u w:val="single"/>
        </w:rPr>
        <w:t>Határidő:</w:t>
      </w:r>
      <w:r w:rsidRPr="00194351">
        <w:rPr>
          <w:b/>
          <w:sz w:val="22"/>
          <w:szCs w:val="22"/>
        </w:rPr>
        <w:t xml:space="preserve"> </w:t>
      </w:r>
      <w:r w:rsidRPr="00194351">
        <w:rPr>
          <w:sz w:val="22"/>
          <w:szCs w:val="22"/>
        </w:rPr>
        <w:t>2020. március 31.</w:t>
      </w:r>
    </w:p>
    <w:p w:rsidR="00865EAA" w:rsidRPr="00194351" w:rsidRDefault="00865EAA">
      <w:pPr>
        <w:rPr>
          <w:sz w:val="22"/>
          <w:szCs w:val="22"/>
        </w:rPr>
      </w:pPr>
    </w:p>
    <w:p w:rsidR="00194351" w:rsidRPr="00194351" w:rsidRDefault="00194351">
      <w:pPr>
        <w:rPr>
          <w:sz w:val="22"/>
          <w:szCs w:val="22"/>
        </w:rPr>
      </w:pPr>
      <w:r w:rsidRPr="00194351">
        <w:rPr>
          <w:sz w:val="22"/>
          <w:szCs w:val="22"/>
        </w:rPr>
        <w:t>Bezenye, 2020. február 28.</w:t>
      </w:r>
    </w:p>
    <w:p w:rsidR="00194351" w:rsidRDefault="00194351">
      <w:r>
        <w:tab/>
      </w:r>
      <w:r>
        <w:tab/>
      </w:r>
      <w:r>
        <w:tab/>
      </w:r>
      <w:r>
        <w:tab/>
      </w:r>
      <w:r>
        <w:tab/>
      </w:r>
      <w:r>
        <w:tab/>
      </w:r>
      <w:r>
        <w:tab/>
      </w:r>
      <w:r>
        <w:tab/>
      </w:r>
      <w:r>
        <w:tab/>
      </w:r>
      <w:r>
        <w:tab/>
        <w:t>Márkus Erika s.k.</w:t>
      </w:r>
    </w:p>
    <w:p w:rsidR="00194351" w:rsidRDefault="00194351">
      <w:r>
        <w:tab/>
      </w:r>
      <w:r>
        <w:tab/>
      </w:r>
      <w:r>
        <w:tab/>
      </w:r>
      <w:r>
        <w:tab/>
      </w:r>
      <w:r>
        <w:tab/>
      </w:r>
      <w:r>
        <w:tab/>
      </w:r>
      <w:r>
        <w:tab/>
      </w:r>
      <w:r>
        <w:tab/>
      </w:r>
      <w:r>
        <w:tab/>
      </w:r>
      <w:r>
        <w:tab/>
      </w:r>
      <w:proofErr w:type="gramStart"/>
      <w:r>
        <w:t>polgármester</w:t>
      </w:r>
      <w:proofErr w:type="gramEnd"/>
    </w:p>
    <w:sectPr w:rsidR="001943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9738CC"/>
    <w:multiLevelType w:val="hybridMultilevel"/>
    <w:tmpl w:val="254640E2"/>
    <w:lvl w:ilvl="0" w:tplc="E280FE6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7F361D1A"/>
    <w:multiLevelType w:val="hybridMultilevel"/>
    <w:tmpl w:val="3EA6B7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51"/>
    <w:rsid w:val="00194351"/>
    <w:rsid w:val="005D76AA"/>
    <w:rsid w:val="005F08FB"/>
    <w:rsid w:val="00865EAA"/>
    <w:rsid w:val="00991F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B2105F-9C41-4630-BC71-B5AAC75B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u w:val="single"/>
        <w:lang w:val="hu-H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94351"/>
    <w:pPr>
      <w:suppressAutoHyphens/>
      <w:jc w:val="left"/>
    </w:pPr>
    <w:rPr>
      <w:rFonts w:eastAsia="Times New Roman"/>
      <w:kern w:val="1"/>
      <w:u w:val="none"/>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313</Words>
  <Characters>2161</Characters>
  <Application>Microsoft Office Word</Application>
  <DocSecurity>0</DocSecurity>
  <Lines>18</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Szabolcs dr. Horváth</dc:creator>
  <cp:keywords/>
  <dc:description/>
  <cp:lastModifiedBy>Szabolcs dr. Horváth</cp:lastModifiedBy>
  <cp:revision>3</cp:revision>
  <dcterms:created xsi:type="dcterms:W3CDTF">2020-02-28T08:43:00Z</dcterms:created>
  <dcterms:modified xsi:type="dcterms:W3CDTF">2020-06-08T06:51:00Z</dcterms:modified>
</cp:coreProperties>
</file>